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F" w:rsidRDefault="00511151" w:rsidP="00320ACA">
      <w:pPr>
        <w:jc w:val="center"/>
        <w:rPr>
          <w:b/>
          <w:sz w:val="28"/>
          <w:szCs w:val="28"/>
        </w:rPr>
      </w:pPr>
      <w:r w:rsidRPr="004C2B7F">
        <w:rPr>
          <w:b/>
          <w:sz w:val="28"/>
          <w:szCs w:val="28"/>
        </w:rPr>
        <w:t xml:space="preserve">MAVİ BAYRAKLI PLAJ BOYAMA KİTABI SETİ İÇİN </w:t>
      </w:r>
    </w:p>
    <w:p w:rsidR="005A19BE" w:rsidRPr="004C2B7F" w:rsidRDefault="00511151" w:rsidP="00320ACA">
      <w:pPr>
        <w:jc w:val="center"/>
        <w:rPr>
          <w:b/>
          <w:sz w:val="28"/>
          <w:szCs w:val="28"/>
        </w:rPr>
      </w:pPr>
      <w:r w:rsidRPr="004C2B7F">
        <w:rPr>
          <w:b/>
          <w:sz w:val="28"/>
          <w:szCs w:val="28"/>
          <w:u w:val="single"/>
        </w:rPr>
        <w:t>LOGO İŞLEME TALEP FORMU</w:t>
      </w:r>
      <w:r w:rsidR="00401596">
        <w:rPr>
          <w:b/>
          <w:sz w:val="28"/>
          <w:szCs w:val="28"/>
        </w:rPr>
        <w:t xml:space="preserve"> (2018</w:t>
      </w:r>
      <w:bookmarkStart w:id="0" w:name="_GoBack"/>
      <w:bookmarkEnd w:id="0"/>
      <w:r w:rsidR="005A19BE" w:rsidRPr="004C2B7F">
        <w:rPr>
          <w:b/>
          <w:sz w:val="28"/>
          <w:szCs w:val="28"/>
        </w:rPr>
        <w:t>)</w:t>
      </w:r>
    </w:p>
    <w:p w:rsidR="00492617" w:rsidRDefault="00511151" w:rsidP="000B4162">
      <w:pPr>
        <w:ind w:firstLine="708"/>
        <w:jc w:val="both"/>
      </w:pPr>
      <w:r>
        <w:t xml:space="preserve">Plajlar için </w:t>
      </w:r>
      <w:r w:rsidR="00492617">
        <w:t xml:space="preserve">yapılacak çevre eğitim etkinliklerinde kullanılmak üzere </w:t>
      </w:r>
      <w:r>
        <w:t xml:space="preserve">ilköğretim çağındaki </w:t>
      </w:r>
      <w:r w:rsidR="00492617">
        <w:t xml:space="preserve">çocuklara yönelik olarak hazırlanmış plaj Mavi Bayrak </w:t>
      </w:r>
      <w:proofErr w:type="gramStart"/>
      <w:r w:rsidR="00492617">
        <w:t>kriterleri</w:t>
      </w:r>
      <w:proofErr w:type="gramEnd"/>
      <w:r w:rsidR="00492617">
        <w:t xml:space="preserve"> el broşürü ve boyama kitabı seti 2016 yılı yaz sezonunda </w:t>
      </w:r>
      <w:r w:rsidR="00492617" w:rsidRPr="004C2B7F">
        <w:rPr>
          <w:u w:val="single"/>
        </w:rPr>
        <w:t>Kocaeli Büyükşehir Belediyesi katkıları ile</w:t>
      </w:r>
      <w:r w:rsidR="00492617">
        <w:t xml:space="preserve"> yaptırılmış bulunmaktadır. Setin içeriğinde bez çanta, boyama kalemleri, çocuklara yönelik kriterleri anlatan akordeon el broşürü ve yapıştırmalı boyama kitabı bulunmaktadır. Setin içerisinde yer alan her bir başlıkta kurum logosu bulunmaktadır.   </w:t>
      </w:r>
    </w:p>
    <w:p w:rsidR="00492617" w:rsidRPr="00492617" w:rsidRDefault="00492617" w:rsidP="000B4162">
      <w:pPr>
        <w:shd w:val="clear" w:color="auto" w:fill="FFFFFF"/>
        <w:ind w:firstLine="284"/>
        <w:jc w:val="both"/>
        <w:rPr>
          <w:rFonts w:ascii="Arial" w:eastAsia="Times New Roman" w:hAnsi="Arial" w:cs="Arial"/>
          <w:color w:val="373737"/>
          <w:sz w:val="21"/>
          <w:szCs w:val="21"/>
          <w:lang w:eastAsia="tr-TR"/>
        </w:rPr>
      </w:pPr>
      <w:r>
        <w:t>Mevcut tasarımlarda Kocaeli Büyükşehir Belediyesi logosu bulunduğundan, aynı seti kendi kurum logosu ile yaptırmak isteyenlerin Vakfımız koordinasyonunda kendi logosunu işleterek şekli</w:t>
      </w:r>
      <w:r w:rsidR="001B0479">
        <w:t xml:space="preserve"> ve tasarımı bozulmadan yaptır</w:t>
      </w:r>
      <w:r>
        <w:t xml:space="preserve">ması gerekmektedir. </w:t>
      </w:r>
    </w:p>
    <w:p w:rsidR="00BE03A6" w:rsidRPr="0045293C" w:rsidRDefault="00BE03A6" w:rsidP="000B4162">
      <w:pPr>
        <w:ind w:firstLine="284"/>
        <w:jc w:val="both"/>
        <w:rPr>
          <w:rFonts w:eastAsia="Times New Roman" w:cstheme="minorHAnsi"/>
          <w:bCs/>
          <w:lang w:eastAsia="tr-TR"/>
        </w:rPr>
      </w:pPr>
      <w:r>
        <w:t>Bu nedenle, kendi kurum logosunu işletmek isteyen otel, belediye veya plaj</w:t>
      </w:r>
      <w:r w:rsidR="0045293C">
        <w:t xml:space="preserve"> işletmecilerinin</w:t>
      </w:r>
      <w:r>
        <w:t xml:space="preserve">, setin hangi unsurlarına logoyu işletmek ve tasarımını baskıya uygun şekilde elektronik olarak elde </w:t>
      </w:r>
      <w:r w:rsidR="0045293C">
        <w:t>etmek istiyorlarsa</w:t>
      </w:r>
      <w:r>
        <w:t xml:space="preserve"> aşağıdaki seçenekleri işaretleyerek Türkiye Çevre Eğitim Vakfı İktisadi </w:t>
      </w:r>
      <w:r w:rsidRPr="005B60A7">
        <w:t xml:space="preserve">İşletmesine ait </w:t>
      </w:r>
      <w:r w:rsidRPr="005B60A7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AKBANK Tandoğan Şubesi IBAN TL:TR56 0004 6003 9588 8000 2070 41 </w:t>
      </w:r>
      <w:proofErr w:type="spellStart"/>
      <w:r w:rsidRPr="005B60A7">
        <w:rPr>
          <w:rFonts w:eastAsia="Times New Roman" w:cstheme="minorHAnsi"/>
          <w:bCs/>
          <w:lang w:eastAsia="tr-TR"/>
        </w:rPr>
        <w:t>no’lu</w:t>
      </w:r>
      <w:proofErr w:type="spellEnd"/>
      <w:r w:rsidRPr="005B60A7">
        <w:rPr>
          <w:rFonts w:eastAsia="Times New Roman" w:cstheme="minorHAnsi"/>
          <w:bCs/>
          <w:lang w:eastAsia="tr-TR"/>
        </w:rPr>
        <w:t xml:space="preserve"> hesabına </w:t>
      </w:r>
      <w:r w:rsidRPr="005B60A7">
        <w:rPr>
          <w:rFonts w:eastAsia="Times New Roman" w:cstheme="minorHAnsi"/>
          <w:b/>
          <w:bCs/>
          <w:lang w:eastAsia="tr-TR"/>
        </w:rPr>
        <w:t>“Boyama kitabı seti için logo işleme bedeli”</w:t>
      </w:r>
      <w:r w:rsidRPr="005B60A7">
        <w:rPr>
          <w:rFonts w:eastAsia="Times New Roman" w:cstheme="minorHAnsi"/>
          <w:bCs/>
          <w:lang w:eastAsia="tr-TR"/>
        </w:rPr>
        <w:t xml:space="preserve"> adı altında</w:t>
      </w:r>
      <w:r w:rsidRPr="005B60A7">
        <w:rPr>
          <w:rFonts w:eastAsia="Times New Roman" w:cstheme="minorHAnsi"/>
          <w:b/>
          <w:bCs/>
          <w:lang w:eastAsia="tr-TR"/>
        </w:rPr>
        <w:t xml:space="preserve"> 300 TL+ KDV’yi </w:t>
      </w:r>
      <w:r w:rsidRPr="005B60A7">
        <w:rPr>
          <w:rFonts w:eastAsia="Times New Roman" w:cstheme="minorHAnsi"/>
          <w:bCs/>
          <w:lang w:eastAsia="tr-TR"/>
        </w:rPr>
        <w:t>yatırarak dekontu</w:t>
      </w:r>
      <w:r w:rsidR="00EA6270" w:rsidRPr="005B60A7">
        <w:rPr>
          <w:rFonts w:eastAsia="Times New Roman" w:cstheme="minorHAnsi"/>
          <w:bCs/>
          <w:lang w:eastAsia="tr-TR"/>
        </w:rPr>
        <w:t>, logo işleme talep formu</w:t>
      </w:r>
      <w:r w:rsidRPr="0045293C">
        <w:rPr>
          <w:rFonts w:eastAsia="Times New Roman" w:cstheme="minorHAnsi"/>
          <w:bCs/>
          <w:lang w:eastAsia="tr-TR"/>
        </w:rPr>
        <w:t xml:space="preserve"> ve sete işlenecek kurum logosunun </w:t>
      </w:r>
      <w:proofErr w:type="spellStart"/>
      <w:r w:rsidRPr="0045293C">
        <w:rPr>
          <w:rFonts w:eastAsia="Times New Roman" w:cstheme="minorHAnsi"/>
          <w:bCs/>
          <w:lang w:eastAsia="tr-TR"/>
        </w:rPr>
        <w:t>vektörel</w:t>
      </w:r>
      <w:proofErr w:type="spellEnd"/>
      <w:r w:rsidRPr="0045293C">
        <w:rPr>
          <w:rFonts w:eastAsia="Times New Roman" w:cstheme="minorHAnsi"/>
          <w:bCs/>
          <w:lang w:eastAsia="tr-TR"/>
        </w:rPr>
        <w:t xml:space="preserve"> formatı ile birlikte Vakfımıza </w:t>
      </w:r>
      <w:r w:rsidR="00C873D9">
        <w:rPr>
          <w:rFonts w:eastAsia="Times New Roman" w:cstheme="minorHAnsi"/>
          <w:bCs/>
          <w:lang w:eastAsia="tr-TR"/>
        </w:rPr>
        <w:t xml:space="preserve">elektronik ortamda </w:t>
      </w:r>
      <w:r w:rsidRPr="0045293C">
        <w:rPr>
          <w:rFonts w:eastAsia="Times New Roman" w:cstheme="minorHAnsi"/>
          <w:bCs/>
          <w:lang w:eastAsia="tr-TR"/>
        </w:rPr>
        <w:t>göndermeleri</w:t>
      </w:r>
      <w:r w:rsidR="00D15FCD" w:rsidRPr="0045293C">
        <w:rPr>
          <w:rFonts w:eastAsia="Times New Roman" w:cstheme="minorHAnsi"/>
          <w:bCs/>
          <w:lang w:eastAsia="tr-TR"/>
        </w:rPr>
        <w:t xml:space="preserve"> gerekmektedir.</w:t>
      </w:r>
      <w:r w:rsidRPr="0045293C">
        <w:rPr>
          <w:rFonts w:eastAsia="Times New Roman" w:cstheme="minorHAnsi"/>
          <w:bCs/>
          <w:lang w:eastAsia="tr-TR"/>
        </w:rPr>
        <w:t xml:space="preserve"> </w:t>
      </w:r>
    </w:p>
    <w:p w:rsidR="005069D7" w:rsidRPr="00262C1D" w:rsidRDefault="00BE03A6" w:rsidP="000B4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LOGO İŞLEME</w:t>
      </w:r>
      <w:r w:rsidR="005069D7" w:rsidRPr="00262C1D">
        <w:rPr>
          <w:b/>
          <w:sz w:val="24"/>
          <w:szCs w:val="24"/>
        </w:rPr>
        <w:t xml:space="preserve"> BİLGİLERİ:</w:t>
      </w:r>
    </w:p>
    <w:p w:rsidR="00BE03A6" w:rsidRDefault="00BE03A6" w:rsidP="007354B3">
      <w:pPr>
        <w:jc w:val="both"/>
      </w:pPr>
      <w:r>
        <w:t>Boyama kitabı seti içeriği</w:t>
      </w:r>
      <w:r w:rsidR="004C2B7F">
        <w:t>nden hangilerine logo işletmek istiyorsanız lütfen işaretleyiniz.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Can ve Ailesi Mavi Bayraklı Plajda Akordeon kitapçık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Can ve Ailesi Mavi Bayraklı Plajda Boyama Kitabı (orta kısmında yapıştırma/</w:t>
      </w:r>
      <w:proofErr w:type="spellStart"/>
      <w:r>
        <w:t>sticker</w:t>
      </w:r>
      <w:proofErr w:type="spellEnd"/>
      <w:r>
        <w:t xml:space="preserve"> bölümü bulunmaktadır)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Boyama kalemleri kutusu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Yukarıda bulunanları koymak için tasarımlı bez çanta</w:t>
      </w:r>
    </w:p>
    <w:p w:rsidR="00D15FCD" w:rsidRDefault="00D15FCD" w:rsidP="000B4162">
      <w:pPr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sz w:val="20"/>
          <w:szCs w:val="20"/>
          <w:lang w:eastAsia="tr-TR"/>
        </w:rPr>
        <w:t>Logolar işlendikten sonra, baskıya uygun tasarım ve baskı özellikleri açıklamasını içeren bilgiler aşağıda belirtilen e-posta adresine 10 gün içerisinde gönderilecektir.</w:t>
      </w:r>
    </w:p>
    <w:p w:rsidR="00CD403A" w:rsidRPr="00784E9F" w:rsidRDefault="00CD403A" w:rsidP="000B4162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454661" w:rsidRDefault="00BE03A6" w:rsidP="000B4162">
      <w:pPr>
        <w:ind w:firstLine="360"/>
        <w:jc w:val="both"/>
      </w:pPr>
      <w:r>
        <w:t xml:space="preserve">Kurumda tasarımın elektronik olarak </w:t>
      </w:r>
      <w:r w:rsidR="00CD403A">
        <w:t xml:space="preserve">gönderilmesini istediğiniz </w:t>
      </w:r>
      <w:r>
        <w:t>kişinin adı</w:t>
      </w:r>
      <w:r w:rsidR="004C2B7F">
        <w:t>,</w:t>
      </w:r>
      <w:r>
        <w:t xml:space="preserve"> görevi</w:t>
      </w:r>
      <w:r w:rsidR="004C2B7F">
        <w:t xml:space="preserve"> ve tel</w:t>
      </w:r>
      <w:r>
        <w:t>:</w:t>
      </w:r>
    </w:p>
    <w:p w:rsidR="004C2B7F" w:rsidRDefault="004C2B7F" w:rsidP="000B4162">
      <w:pPr>
        <w:ind w:firstLine="360"/>
        <w:jc w:val="both"/>
      </w:pPr>
    </w:p>
    <w:p w:rsidR="00BE03A6" w:rsidRDefault="00BE03A6" w:rsidP="000B4162">
      <w:pPr>
        <w:ind w:firstLine="360"/>
        <w:jc w:val="both"/>
      </w:pPr>
      <w:r>
        <w:t>İlgili kişinin e-posta adresi:</w:t>
      </w:r>
      <w:r w:rsidR="004C2B7F">
        <w:t xml:space="preserve"> </w:t>
      </w:r>
    </w:p>
    <w:p w:rsidR="007F6840" w:rsidRDefault="00BE03A6" w:rsidP="000B4162">
      <w:pPr>
        <w:pStyle w:val="ListeParagraf"/>
        <w:numPr>
          <w:ilvl w:val="0"/>
          <w:numId w:val="3"/>
        </w:numPr>
        <w:jc w:val="both"/>
      </w:pPr>
      <w:r>
        <w:t>Talep eden kurumun</w:t>
      </w:r>
      <w:r w:rsidR="008046EF">
        <w:t xml:space="preserve"> fatura bilgileri: </w:t>
      </w:r>
      <w:r w:rsidR="007F6840">
        <w:t xml:space="preserve">  </w:t>
      </w:r>
      <w:r w:rsidR="008046EF">
        <w:t xml:space="preserve">                           </w:t>
      </w:r>
    </w:p>
    <w:p w:rsidR="00CD403A" w:rsidRDefault="00CD403A" w:rsidP="000B4162">
      <w:pPr>
        <w:jc w:val="both"/>
      </w:pPr>
    </w:p>
    <w:p w:rsidR="00BE03A6" w:rsidRDefault="00BE03A6" w:rsidP="000B4162">
      <w:pPr>
        <w:jc w:val="both"/>
      </w:pPr>
    </w:p>
    <w:p w:rsidR="00CD403A" w:rsidRPr="00224BF8" w:rsidRDefault="008046EF" w:rsidP="000B4162">
      <w:pPr>
        <w:ind w:firstLine="360"/>
        <w:jc w:val="both"/>
      </w:pPr>
      <w:r>
        <w:rPr>
          <w:b/>
          <w:u w:val="single"/>
        </w:rPr>
        <w:t>Talep sahibinin adı,</w:t>
      </w:r>
      <w:r w:rsidR="00BE03A6">
        <w:rPr>
          <w:b/>
          <w:u w:val="single"/>
        </w:rPr>
        <w:t xml:space="preserve"> </w:t>
      </w:r>
      <w:r>
        <w:rPr>
          <w:b/>
          <w:u w:val="single"/>
        </w:rPr>
        <w:t>so</w:t>
      </w:r>
      <w:r w:rsidR="00224BF8">
        <w:rPr>
          <w:b/>
          <w:u w:val="single"/>
        </w:rPr>
        <w:t>yadı,</w:t>
      </w:r>
      <w:r w:rsidR="00BE03A6">
        <w:rPr>
          <w:b/>
          <w:u w:val="single"/>
        </w:rPr>
        <w:t xml:space="preserve"> imza ve </w:t>
      </w:r>
      <w:r w:rsidR="00224BF8">
        <w:rPr>
          <w:b/>
          <w:u w:val="single"/>
        </w:rPr>
        <w:t>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0B4162">
      <w:pPr>
        <w:jc w:val="both"/>
      </w:pPr>
    </w:p>
    <w:sectPr w:rsidR="005069D7" w:rsidSect="00D05965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E"/>
    <w:rsid w:val="00002777"/>
    <w:rsid w:val="000368EF"/>
    <w:rsid w:val="0005343A"/>
    <w:rsid w:val="000B4162"/>
    <w:rsid w:val="0010513D"/>
    <w:rsid w:val="001B0479"/>
    <w:rsid w:val="00224BF8"/>
    <w:rsid w:val="00237836"/>
    <w:rsid w:val="00241987"/>
    <w:rsid w:val="00262C1D"/>
    <w:rsid w:val="002A3FE3"/>
    <w:rsid w:val="002B3ADB"/>
    <w:rsid w:val="00320ACA"/>
    <w:rsid w:val="00391D10"/>
    <w:rsid w:val="003D6F03"/>
    <w:rsid w:val="00401596"/>
    <w:rsid w:val="004064FF"/>
    <w:rsid w:val="0045293C"/>
    <w:rsid w:val="00454661"/>
    <w:rsid w:val="00492617"/>
    <w:rsid w:val="004C2B7F"/>
    <w:rsid w:val="004D1945"/>
    <w:rsid w:val="005069D7"/>
    <w:rsid w:val="00511151"/>
    <w:rsid w:val="0059098D"/>
    <w:rsid w:val="005A19BE"/>
    <w:rsid w:val="005B60A7"/>
    <w:rsid w:val="00637E72"/>
    <w:rsid w:val="006679FB"/>
    <w:rsid w:val="00685740"/>
    <w:rsid w:val="006B61AF"/>
    <w:rsid w:val="007354B3"/>
    <w:rsid w:val="00784E9F"/>
    <w:rsid w:val="007F6840"/>
    <w:rsid w:val="008046EF"/>
    <w:rsid w:val="00850C32"/>
    <w:rsid w:val="008569BC"/>
    <w:rsid w:val="008700ED"/>
    <w:rsid w:val="00A304EA"/>
    <w:rsid w:val="00A43E70"/>
    <w:rsid w:val="00A556E1"/>
    <w:rsid w:val="00A71780"/>
    <w:rsid w:val="00BD50FD"/>
    <w:rsid w:val="00BE03A6"/>
    <w:rsid w:val="00BE5635"/>
    <w:rsid w:val="00C003B4"/>
    <w:rsid w:val="00C64611"/>
    <w:rsid w:val="00C873D9"/>
    <w:rsid w:val="00CB3AF2"/>
    <w:rsid w:val="00CD403A"/>
    <w:rsid w:val="00CE0457"/>
    <w:rsid w:val="00D05965"/>
    <w:rsid w:val="00D15FCD"/>
    <w:rsid w:val="00D22EF0"/>
    <w:rsid w:val="00DA5BAC"/>
    <w:rsid w:val="00EA6270"/>
    <w:rsid w:val="00FD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5</cp:revision>
  <cp:lastPrinted>2017-02-04T14:12:00Z</cp:lastPrinted>
  <dcterms:created xsi:type="dcterms:W3CDTF">2018-02-27T08:23:00Z</dcterms:created>
  <dcterms:modified xsi:type="dcterms:W3CDTF">2018-02-27T12:02:00Z</dcterms:modified>
</cp:coreProperties>
</file>