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DE" w:rsidRDefault="00F35ADE" w:rsidP="00F35ADE">
      <w:pPr>
        <w:jc w:val="center"/>
      </w:pPr>
      <w:r>
        <w:rPr>
          <w:rFonts w:ascii="Arial" w:hAnsi="Arial" w:cs="Arial"/>
          <w:b/>
          <w:bCs/>
          <w:color w:val="1A1A1E"/>
          <w:sz w:val="36"/>
          <w:szCs w:val="36"/>
          <w:shd w:val="clear" w:color="auto" w:fill="FFFFFF"/>
        </w:rPr>
        <w:t xml:space="preserve">Marmara </w:t>
      </w:r>
      <w:proofErr w:type="spellStart"/>
      <w:r>
        <w:rPr>
          <w:rFonts w:ascii="Arial" w:hAnsi="Arial" w:cs="Arial"/>
          <w:b/>
          <w:bCs/>
          <w:color w:val="1A1A1E"/>
          <w:sz w:val="36"/>
          <w:szCs w:val="36"/>
          <w:shd w:val="clear" w:color="auto" w:fill="FFFFFF"/>
        </w:rPr>
        <w:t>Denizi</w:t>
      </w:r>
      <w:proofErr w:type="spellEnd"/>
      <w:r>
        <w:rPr>
          <w:rFonts w:ascii="Arial" w:hAnsi="Arial" w:cs="Arial"/>
          <w:b/>
          <w:bCs/>
          <w:color w:val="1A1A1E"/>
          <w:sz w:val="36"/>
          <w:szCs w:val="36"/>
          <w:shd w:val="clear" w:color="auto" w:fill="FFFFFF"/>
        </w:rPr>
        <w:t xml:space="preserve"> ve </w:t>
      </w:r>
      <w:proofErr w:type="spellStart"/>
      <w:r>
        <w:rPr>
          <w:rFonts w:ascii="Arial" w:hAnsi="Arial" w:cs="Arial"/>
          <w:b/>
          <w:bCs/>
          <w:color w:val="1A1A1E"/>
          <w:sz w:val="36"/>
          <w:szCs w:val="36"/>
          <w:shd w:val="clear" w:color="auto" w:fill="FFFFFF"/>
        </w:rPr>
        <w:t>Adalar</w:t>
      </w:r>
      <w:proofErr w:type="spellEnd"/>
      <w:r>
        <w:rPr>
          <w:rFonts w:ascii="Arial" w:hAnsi="Arial" w:cs="Arial"/>
          <w:b/>
          <w:bCs/>
          <w:color w:val="1A1A1E"/>
          <w:sz w:val="36"/>
          <w:szCs w:val="36"/>
          <w:shd w:val="clear" w:color="auto" w:fill="FFFFFF"/>
        </w:rPr>
        <w:t xml:space="preserve"> Özel Çevre Koruma Bölgesi</w:t>
      </w:r>
    </w:p>
    <w:p w:rsidR="00F35ADE" w:rsidRDefault="00F35ADE" w:rsidP="00F35ADE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Marmara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içerisinde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bulunan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Adalar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binlerce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yıllık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bir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birikimin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mirası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olan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doğal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yapısı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zengin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flora-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faunası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sosyo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-kültürel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dokusu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Karadenize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Hazar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Macaristan’a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uzanan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büyük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bir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parçanın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özelliklerini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yansıttığından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nadir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alanlardan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biridir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F35ADE" w:rsidRDefault="00F35ADE" w:rsidP="00F35ADE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Hem Ege hem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Karadeniz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için, Marmara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eşsiz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bir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biyolojik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koridor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görevi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görmektedir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Marmara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Denizi’nde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Kırmızı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Veri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Kitabında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Akdeniz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foklarını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içeren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52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denizel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tür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bulunmaktadır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Marmara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Denizi’nde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200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balık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türü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yaşamaktadır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Aynı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zamanda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birçok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göç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yapan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türün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yumurtlama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alanıdır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r w:rsidR="0017348C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Ayrıca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  İstanbul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Çanakkale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Boğazları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biyolojik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koridor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görevi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görmeleri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nedeniyle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Karadeniz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Akdeniz’in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biyoçeşitliliği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için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büyük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önem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taşımaktadır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F35ADE" w:rsidRDefault="00F35ADE" w:rsidP="00F35ADE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Özel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çevre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koruma bölgesi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ilanıyla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birlikte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alanda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doğal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değerleri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ekolojik,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sosyo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-kültürel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ekonomik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süreçleri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analiz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etmek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üzere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;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biyolojik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çeşitlilik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sosyo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ekonomik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yapının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tespiti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taşıma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kapasitesinin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belirlenmesine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yönelik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yoğun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bilimsel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çalışmalar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yürütülecektir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Bilimsel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çalışmalar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sonucu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elde edilen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veriler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kullanılarak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Marmara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Adalar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Özel Çevre Koruma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Bölgesinin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yönetim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planı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hazırlanacaktır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F35ADE" w:rsidRDefault="00F35ADE" w:rsidP="00F35ADE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Koruma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amaçları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koruma statüsü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belirlenmiş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olan Marmara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Adalar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Özel Çevre Koruma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Bölgesinin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sahip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olduğu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doğal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değerlerin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akılcı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kullanımı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bu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alanlardaki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doğal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yaşamının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devamlılığının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sağlanması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ekosistem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istikrarının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devam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ettirilebilmesi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için;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bölgenin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yönetiminde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bütünleşik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sürdürülebilir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modellerin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aldığı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yönetim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stratejilerinin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geliştirilmesi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uygulanması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gerekmektedir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  Bu yönetim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stratejisi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alanın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yönetim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planının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hazırlanması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ortaya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konulacaktır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r w:rsidR="0017348C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Doğal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değerlerin, ekolojik,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sosyo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-kültürel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ekonomik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süreçlerin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analiz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edildiği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alanda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ilgili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tarafların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yürütmüş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olduğu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tüm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faaliyetlerin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dikkate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alındığı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yönetim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kriterlerinin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belirlendiği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bir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planlama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süreci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sonunda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Marmara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Adalar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Özel Çevre Koruma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Bölgesinin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yönetim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planı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hazırlanarak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uygulamaya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konulacaktır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66658B" w:rsidRDefault="00F35ADE" w:rsidP="00F35ADE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“Marmara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Adalar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Özel Çevre Koruma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Bölgesi'nde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biyolojik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çeşitliliğin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(flora-fauna)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tespiti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endemik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nadir,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nesli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tehdit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tehlike altında olan tür ve habitatların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sınıflandırılması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bölgelenmesi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tehditlerinin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korunmasına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esas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verilerin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ortaya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konması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koruma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kullanma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ilkelerinin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belirlenmesi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yönetilmesini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sağlamak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üzere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karar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vericilere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yol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göstermesi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amacıyla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konusunda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uzman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37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akademisyenin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görev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aldığı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1.223.666,34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hektarlık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adalar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dahil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deniz ve kıyı alanı)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alanda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"Marmara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Adalar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Özel Çevre Koruma Bölgesi (Kara-Kıyı Ve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Denizsel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Alanda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Biyolojik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Çeşitlilik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Araştırma Projesi" ne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başlanmıştır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”</w:t>
      </w:r>
    </w:p>
    <w:p w:rsidR="0017348C" w:rsidRPr="0066658B" w:rsidRDefault="0017348C" w:rsidP="00F35ADE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"/>
          <w:szCs w:val="2"/>
        </w:rPr>
      </w:pPr>
      <w:bookmarkStart w:id="0" w:name="_GoBack"/>
      <w:bookmarkEnd w:id="0"/>
    </w:p>
    <w:p w:rsidR="00F35ADE" w:rsidRDefault="00F35ADE" w:rsidP="00F35ADE">
      <w:pPr>
        <w:pStyle w:val="NormalWeb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drawing>
          <wp:inline distT="0" distB="0" distL="0" distR="0" wp14:anchorId="7D6C9015" wp14:editId="48E0815F">
            <wp:extent cx="5500016" cy="2202180"/>
            <wp:effectExtent l="0" t="0" r="571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aa-20220601143005-2023013009444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016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5ADE" w:rsidSect="001734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284" w:right="1239" w:bottom="49" w:left="851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3FE" w:rsidRDefault="006E63FE" w:rsidP="00F35ADE">
      <w:pPr>
        <w:spacing w:after="0" w:line="240" w:lineRule="auto"/>
      </w:pPr>
      <w:r>
        <w:separator/>
      </w:r>
    </w:p>
  </w:endnote>
  <w:endnote w:type="continuationSeparator" w:id="0">
    <w:p w:rsidR="006E63FE" w:rsidRDefault="006E63FE" w:rsidP="00F3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58B" w:rsidRDefault="006665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ADE" w:rsidRDefault="00F35AD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7315200</wp:posOffset>
              </wp:positionV>
              <wp:extent cx="10058400" cy="266700"/>
              <wp:effectExtent l="0" t="0" r="0" b="0"/>
              <wp:wrapNone/>
              <wp:docPr id="2" name="MSIPCM65ba41fb9db3faa8f24e0899" descr="{&quot;HashCode&quot;:617103596,&quot;Height&quot;:612.0,&quot;Width&quot;:79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F35ADE" w:rsidRPr="00F35ADE" w:rsidRDefault="00F35ADE" w:rsidP="00F35ADE">
                          <w:pPr>
                            <w:spacing w:after="0"/>
                            <w:rPr>
                              <w:rFonts w:ascii="Calibri" w:hAnsi="Calibri" w:cs="Calibri"/>
                              <w:color w:val="0078D7"/>
                            </w:rPr>
                          </w:pPr>
                          <w:r w:rsidRPr="00F35ADE">
                            <w:rPr>
                              <w:rFonts w:ascii="Calibri" w:hAnsi="Calibri" w:cs="Calibri"/>
                              <w:color w:val="0078D7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65ba41fb9db3faa8f24e0899" o:spid="_x0000_s1026" type="#_x0000_t202" alt="{&quot;HashCode&quot;:617103596,&quot;Height&quot;:612.0,&quot;Width&quot;:792.0,&quot;Placement&quot;:&quot;Footer&quot;,&quot;Index&quot;:&quot;Primary&quot;,&quot;Section&quot;:1,&quot;Top&quot;:0.0,&quot;Left&quot;:0.0}" style="position:absolute;margin-left:0;margin-top:8in;width:11in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A/pGAMAADcGAAAOAAAAZHJzL2Uyb0RvYy54bWysVEtv2zAMvg/YfxB02GmpH3Wc2KtbpCmy&#10;FUjbAOnQsyLLtTBbciUlcVf0v4+S7fSxHYZhF4kiKYr8+IknZ21doR1TmkuR4eDIx4gJKnMu7jP8&#10;/XYxmmKkDRE5qaRgGX5kGp+dfvxwsm9SFspSVjlTCIIIne6bDJfGNKnnaVqymugj2TABxkKqmhg4&#10;qnsvV2QP0evKC30/9vZS5Y2SlGkN2ovOiE9d/KJg1NwUhWYGVRmG3IxblVs3dvVOT0h6r0hTctqn&#10;Qf4hi5pwAY8eQl0QQ9BW8d9C1ZwqqWVhjqisPVkUnDJXA1QT+O+qWZekYa4WAEc3B5j0/wtLr3cr&#10;hXie4RAjQWpo0dX6cjW/iscbEgXFJsk3xwUh0yKMmD9NEoxypikg+PTpYSvNl29El3OZs+6UxsEk&#10;8I/HSfy5NzN+X5qDMTzye8Mdz03Z6yfJi35VEcpqJoY7nctCSsNUJ/cBLkXO2j5At60Ur4l6fOO1&#10;BgYANXu/oL97K5te4x8SWrJieBOUz5YZ+0anANC6AYhMey5bYPig16C0DW8LVdsdWonADhx7PPCK&#10;tQZRe8n3x9PIBxsFYxjHE5AhvvdyvVHafGWyRlbIsIK0HZ/IbqlN5zq42NeEXPCqcuStBNpnOD4e&#10;++7CwQLBK2F9IQuI0UsdKZ+SIIz88zAZLeLpZBQtovEomfjTkR8k50nsR0l0sXi28YIoLXmeM7Hk&#10;gg0fJIj+joD9V+2o7b7Im1S1rHhu67C52ermlUI7Aj91AyT40SP0yst7m44DEKobdlelZ5vWNcdK&#10;pt20fSc3Mn+ERioJ+EIrdEMXHB5dEm1WRMGvByVMMnMDS1FJAFX2EkalVD//pLf+gAVYMdrDFMmw&#10;ftgSxTCqLgV803AMbYe4xp1AUE5IgiiCw2bQim09l1B34NJyovU11SAWStZ3MOlm9jkwEUHhUQBq&#10;EOcGTmCASUnZbOZkmDANMUuxbqgNPaB8294R1fREM4DftRwGDUnf8a3ztTeFnG2NLLgjo0W2gxOw&#10;tweYTq4L/SS14+/12Xm9zPvTXwAAAP//AwBQSwMEFAAGAAgAAAAhALQM63fcAAAACwEAAA8AAABk&#10;cnMvZG93bnJldi54bWxMT0FOwzAQvCPxB2srcaNOKoraEKeqKhUJDghCH+DGS5I2Xke204bfsznR&#10;2+zMaHYm34y2Exf0oXWkIJ0nIJAqZ1qqFRy+948rECFqMrpzhAp+McCmuL/LdWbclb7wUsZacAiF&#10;TCtoYuwzKUPVoNVh7nok1n6ctzry6WtpvL5yuO3kIkmepdUt8YdG97hrsDqXg1WwxSENb93+9Noe&#10;ys/300f0ZrdW6mE2bl9ARBzjvxmm+lwdCu50dAOZIDoFPCQymy4XjCZ9uXpidJy4NSNZ5PJ2Q/EH&#10;AAD//wMAUEsBAi0AFAAGAAgAAAAhALaDOJL+AAAA4QEAABMAAAAAAAAAAAAAAAAAAAAAAFtDb250&#10;ZW50X1R5cGVzXS54bWxQSwECLQAUAAYACAAAACEAOP0h/9YAAACUAQAACwAAAAAAAAAAAAAAAAAv&#10;AQAAX3JlbHMvLnJlbHNQSwECLQAUAAYACAAAACEA9xwP6RgDAAA3BgAADgAAAAAAAAAAAAAAAAAu&#10;AgAAZHJzL2Uyb0RvYy54bWxQSwECLQAUAAYACAAAACEAtAzrd9wAAAALAQAADwAAAAAAAAAAAAAA&#10;AAByBQAAZHJzL2Rvd25yZXYueG1sUEsFBgAAAAAEAAQA8wAAAHsGAAAAAA==&#10;" o:allowincell="f" filled="f" stroked="f" strokeweight=".5pt">
              <v:fill o:detectmouseclick="t"/>
              <v:textbox inset="20pt,0,,0">
                <w:txbxContent>
                  <w:p w:rsidR="00F35ADE" w:rsidRPr="00F35ADE" w:rsidRDefault="00F35ADE" w:rsidP="00F35ADE">
                    <w:pPr>
                      <w:spacing w:after="0"/>
                      <w:rPr>
                        <w:rFonts w:ascii="Calibri" w:hAnsi="Calibri" w:cs="Calibri"/>
                        <w:color w:val="0078D7"/>
                      </w:rPr>
                    </w:pPr>
                    <w:r w:rsidRPr="00F35ADE">
                      <w:rPr>
                        <w:rFonts w:ascii="Calibri" w:hAnsi="Calibri" w:cs="Calibri"/>
                        <w:color w:val="0078D7"/>
                      </w:rPr>
                      <w:t xml:space="preserve">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58B" w:rsidRDefault="00666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3FE" w:rsidRDefault="006E63FE" w:rsidP="00F35ADE">
      <w:pPr>
        <w:spacing w:after="0" w:line="240" w:lineRule="auto"/>
      </w:pPr>
      <w:r>
        <w:separator/>
      </w:r>
    </w:p>
  </w:footnote>
  <w:footnote w:type="continuationSeparator" w:id="0">
    <w:p w:rsidR="006E63FE" w:rsidRDefault="006E63FE" w:rsidP="00F35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58B" w:rsidRDefault="006665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58B" w:rsidRDefault="006665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58B" w:rsidRDefault="006665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ADE"/>
    <w:rsid w:val="0017348C"/>
    <w:rsid w:val="00614FC1"/>
    <w:rsid w:val="0066658B"/>
    <w:rsid w:val="006E63FE"/>
    <w:rsid w:val="008315D6"/>
    <w:rsid w:val="00F3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3BA52"/>
  <w15:chartTrackingRefBased/>
  <w15:docId w15:val="{F8FAE787-BBED-4592-A406-87F5C1E3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5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AD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35A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ADE"/>
  </w:style>
  <w:style w:type="paragraph" w:styleId="Footer">
    <w:name w:val="footer"/>
    <w:basedOn w:val="Normal"/>
    <w:link w:val="FooterChar"/>
    <w:uiPriority w:val="99"/>
    <w:unhideWhenUsed/>
    <w:rsid w:val="00F35A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ADE"/>
  </w:style>
  <w:style w:type="paragraph" w:styleId="BalloonText">
    <w:name w:val="Balloon Text"/>
    <w:basedOn w:val="Normal"/>
    <w:link w:val="BalloonTextChar"/>
    <w:uiPriority w:val="99"/>
    <w:semiHidden/>
    <w:unhideWhenUsed/>
    <w:rsid w:val="00666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9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Ümit Gölgeci</dc:creator>
  <cp:keywords/>
  <dc:description/>
  <cp:lastModifiedBy>Ümit Gölgeci</cp:lastModifiedBy>
  <cp:revision>3</cp:revision>
  <cp:lastPrinted>2023-07-14T06:51:00Z</cp:lastPrinted>
  <dcterms:created xsi:type="dcterms:W3CDTF">2023-07-14T06:45:00Z</dcterms:created>
  <dcterms:modified xsi:type="dcterms:W3CDTF">2023-11-07T13:16:00Z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032f36-c5dc-4c67-ae22-0bdfe75d7e11_Enabled">
    <vt:lpwstr>True</vt:lpwstr>
  </property>
  <property fmtid="{D5CDD505-2E9C-101B-9397-08002B2CF9AE}" pid="3" name="MSIP_Label_64032f36-c5dc-4c67-ae22-0bdfe75d7e11_SiteId">
    <vt:lpwstr>8db17ec6-092a-4052-b4e7-5a6b86aaaafd</vt:lpwstr>
  </property>
  <property fmtid="{D5CDD505-2E9C-101B-9397-08002B2CF9AE}" pid="4" name="MSIP_Label_64032f36-c5dc-4c67-ae22-0bdfe75d7e11_Owner">
    <vt:lpwstr>umitgolgeci@seturmarinas.com</vt:lpwstr>
  </property>
  <property fmtid="{D5CDD505-2E9C-101B-9397-08002B2CF9AE}" pid="5" name="MSIP_Label_64032f36-c5dc-4c67-ae22-0bdfe75d7e11_SetDate">
    <vt:lpwstr>2023-07-14T06:48:25.8298589Z</vt:lpwstr>
  </property>
  <property fmtid="{D5CDD505-2E9C-101B-9397-08002B2CF9AE}" pid="6" name="MSIP_Label_64032f36-c5dc-4c67-ae22-0bdfe75d7e11_Name">
    <vt:lpwstr>Kurum İçi</vt:lpwstr>
  </property>
  <property fmtid="{D5CDD505-2E9C-101B-9397-08002B2CF9AE}" pid="7" name="MSIP_Label_64032f36-c5dc-4c67-ae22-0bdfe75d7e11_Application">
    <vt:lpwstr>Microsoft Azure Information Protection</vt:lpwstr>
  </property>
  <property fmtid="{D5CDD505-2E9C-101B-9397-08002B2CF9AE}" pid="8" name="MSIP_Label_64032f36-c5dc-4c67-ae22-0bdfe75d7e11_ActionId">
    <vt:lpwstr>74911e91-60d6-436c-b15b-f645c491a6e1</vt:lpwstr>
  </property>
  <property fmtid="{D5CDD505-2E9C-101B-9397-08002B2CF9AE}" pid="9" name="MSIP_Label_64032f36-c5dc-4c67-ae22-0bdfe75d7e11_Extended_MSFT_Method">
    <vt:lpwstr>Manual</vt:lpwstr>
  </property>
  <property fmtid="{D5CDD505-2E9C-101B-9397-08002B2CF9AE}" pid="10" name="Sensitivity">
    <vt:lpwstr>Kurum İçi</vt:lpwstr>
  </property>
</Properties>
</file>